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33" w:rsidRPr="00673991" w:rsidRDefault="00C72C33" w:rsidP="00C72C33">
      <w:pPr>
        <w:jc w:val="center"/>
        <w:rPr>
          <w:sz w:val="20"/>
          <w:szCs w:val="20"/>
        </w:rPr>
      </w:pPr>
      <w:r w:rsidRPr="00673991">
        <w:rPr>
          <w:sz w:val="20"/>
          <w:szCs w:val="20"/>
        </w:rPr>
        <w:t xml:space="preserve">Муниципальное образование Ханты-Мансийского автономного округа – </w:t>
      </w:r>
      <w:proofErr w:type="spellStart"/>
      <w:r w:rsidRPr="00673991">
        <w:rPr>
          <w:sz w:val="20"/>
          <w:szCs w:val="20"/>
        </w:rPr>
        <w:t>Югры</w:t>
      </w:r>
      <w:proofErr w:type="spellEnd"/>
    </w:p>
    <w:p w:rsidR="00C72C33" w:rsidRPr="00673991" w:rsidRDefault="00C72C33" w:rsidP="00C72C33">
      <w:pPr>
        <w:jc w:val="center"/>
        <w:rPr>
          <w:sz w:val="20"/>
          <w:szCs w:val="20"/>
        </w:rPr>
      </w:pPr>
      <w:r w:rsidRPr="00673991">
        <w:rPr>
          <w:sz w:val="20"/>
          <w:szCs w:val="20"/>
        </w:rPr>
        <w:t>городской округ город Ханты-Мансийск</w:t>
      </w:r>
    </w:p>
    <w:p w:rsidR="00C72C33" w:rsidRDefault="00C72C33" w:rsidP="00C72C33">
      <w:pPr>
        <w:jc w:val="center"/>
        <w:rPr>
          <w:b/>
          <w:sz w:val="20"/>
          <w:szCs w:val="20"/>
        </w:rPr>
      </w:pPr>
      <w:r w:rsidRPr="00673991">
        <w:rPr>
          <w:b/>
          <w:sz w:val="20"/>
          <w:szCs w:val="20"/>
        </w:rPr>
        <w:t>муниципальное бюджетное общеобразовательное  учреждение</w:t>
      </w:r>
    </w:p>
    <w:p w:rsidR="00C72C33" w:rsidRPr="00673991" w:rsidRDefault="00C72C33" w:rsidP="00C72C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"</w:t>
      </w:r>
      <w:r w:rsidRPr="00673991">
        <w:rPr>
          <w:b/>
          <w:sz w:val="20"/>
          <w:szCs w:val="20"/>
        </w:rPr>
        <w:t>Средня</w:t>
      </w:r>
      <w:r>
        <w:rPr>
          <w:b/>
          <w:sz w:val="20"/>
          <w:szCs w:val="20"/>
        </w:rPr>
        <w:t>я общеобразовательная школа № 6</w:t>
      </w:r>
    </w:p>
    <w:p w:rsidR="00C72C33" w:rsidRPr="00673991" w:rsidRDefault="00C72C33" w:rsidP="00C72C33">
      <w:pPr>
        <w:jc w:val="center"/>
        <w:rPr>
          <w:b/>
          <w:sz w:val="20"/>
          <w:szCs w:val="20"/>
        </w:rPr>
      </w:pPr>
      <w:r w:rsidRPr="00673991">
        <w:rPr>
          <w:b/>
          <w:sz w:val="20"/>
          <w:szCs w:val="20"/>
        </w:rPr>
        <w:t>имени Сирина Николая Ивановича"  (МБОУ  "СОШ № 6 им. Сирина Н.И.")</w:t>
      </w:r>
    </w:p>
    <w:p w:rsidR="00C72C33" w:rsidRPr="00673991" w:rsidRDefault="00C72C33" w:rsidP="00C72C33">
      <w:pPr>
        <w:jc w:val="center"/>
        <w:rPr>
          <w:sz w:val="20"/>
          <w:szCs w:val="20"/>
        </w:rPr>
      </w:pPr>
      <w:r w:rsidRPr="00673991">
        <w:rPr>
          <w:sz w:val="20"/>
          <w:szCs w:val="20"/>
        </w:rPr>
        <w:t xml:space="preserve">Рознина ул., д. 27, г. Ханты-Мансийск, Ханты-Мансийский автономный округ – </w:t>
      </w:r>
      <w:proofErr w:type="spellStart"/>
      <w:r w:rsidRPr="00673991">
        <w:rPr>
          <w:sz w:val="20"/>
          <w:szCs w:val="20"/>
        </w:rPr>
        <w:t>Югра</w:t>
      </w:r>
      <w:proofErr w:type="spellEnd"/>
      <w:r w:rsidRPr="00673991">
        <w:rPr>
          <w:sz w:val="20"/>
          <w:szCs w:val="20"/>
        </w:rPr>
        <w:t>, Тюменская область, Россия, 628012</w:t>
      </w:r>
      <w:r>
        <w:rPr>
          <w:sz w:val="20"/>
          <w:szCs w:val="20"/>
        </w:rPr>
        <w:t xml:space="preserve">,  </w:t>
      </w:r>
      <w:r w:rsidRPr="00673991">
        <w:rPr>
          <w:sz w:val="20"/>
          <w:szCs w:val="20"/>
        </w:rPr>
        <w:t>Тел/факс (3467) 32-86-64,</w:t>
      </w:r>
      <w:r>
        <w:rPr>
          <w:sz w:val="20"/>
          <w:szCs w:val="20"/>
        </w:rPr>
        <w:t xml:space="preserve"> </w:t>
      </w:r>
      <w:r w:rsidRPr="00673991">
        <w:rPr>
          <w:sz w:val="20"/>
          <w:szCs w:val="20"/>
        </w:rPr>
        <w:t xml:space="preserve"> </w:t>
      </w:r>
      <w:r w:rsidRPr="00673991">
        <w:rPr>
          <w:sz w:val="20"/>
          <w:szCs w:val="20"/>
          <w:lang w:val="en-US"/>
        </w:rPr>
        <w:t>E</w:t>
      </w:r>
      <w:r w:rsidRPr="00673991">
        <w:rPr>
          <w:sz w:val="20"/>
          <w:szCs w:val="20"/>
        </w:rPr>
        <w:t>-</w:t>
      </w:r>
      <w:r w:rsidRPr="00673991">
        <w:rPr>
          <w:sz w:val="20"/>
          <w:szCs w:val="20"/>
          <w:lang w:val="en-US"/>
        </w:rPr>
        <w:t>mail</w:t>
      </w:r>
      <w:r w:rsidRPr="00673991">
        <w:rPr>
          <w:sz w:val="20"/>
          <w:szCs w:val="20"/>
        </w:rPr>
        <w:t xml:space="preserve">: </w:t>
      </w:r>
      <w:proofErr w:type="spellStart"/>
      <w:r w:rsidRPr="00673991">
        <w:rPr>
          <w:sz w:val="20"/>
          <w:szCs w:val="20"/>
          <w:lang w:val="en-US"/>
        </w:rPr>
        <w:t>schol</w:t>
      </w:r>
      <w:proofErr w:type="spellEnd"/>
      <w:r w:rsidRPr="00673991">
        <w:rPr>
          <w:sz w:val="20"/>
          <w:szCs w:val="20"/>
        </w:rPr>
        <w:t>6</w:t>
      </w:r>
      <w:r w:rsidRPr="00673991">
        <w:rPr>
          <w:sz w:val="20"/>
          <w:szCs w:val="20"/>
          <w:lang w:val="en-US"/>
        </w:rPr>
        <w:t>h</w:t>
      </w:r>
      <w:r w:rsidRPr="00673991">
        <w:rPr>
          <w:sz w:val="20"/>
          <w:szCs w:val="20"/>
        </w:rPr>
        <w:t>-</w:t>
      </w:r>
      <w:r w:rsidRPr="00673991">
        <w:rPr>
          <w:sz w:val="20"/>
          <w:szCs w:val="20"/>
          <w:lang w:val="en-US"/>
        </w:rPr>
        <w:t>m</w:t>
      </w:r>
      <w:r w:rsidRPr="00673991">
        <w:rPr>
          <w:sz w:val="20"/>
          <w:szCs w:val="20"/>
        </w:rPr>
        <w:t>86@</w:t>
      </w:r>
      <w:r w:rsidRPr="00673991">
        <w:rPr>
          <w:sz w:val="20"/>
          <w:szCs w:val="20"/>
          <w:lang w:val="en-US"/>
        </w:rPr>
        <w:t>yandex</w:t>
      </w:r>
      <w:r w:rsidRPr="00673991">
        <w:rPr>
          <w:sz w:val="20"/>
          <w:szCs w:val="20"/>
        </w:rPr>
        <w:t>.</w:t>
      </w:r>
      <w:proofErr w:type="spellStart"/>
      <w:r w:rsidRPr="00673991">
        <w:rPr>
          <w:sz w:val="20"/>
          <w:szCs w:val="20"/>
          <w:lang w:val="en-US"/>
        </w:rPr>
        <w:t>ru</w:t>
      </w:r>
      <w:proofErr w:type="spellEnd"/>
    </w:p>
    <w:p w:rsidR="00C72C33" w:rsidRPr="00673991" w:rsidRDefault="00C72C33" w:rsidP="00C72C33">
      <w:pPr>
        <w:jc w:val="center"/>
        <w:rPr>
          <w:sz w:val="20"/>
          <w:szCs w:val="20"/>
        </w:rPr>
      </w:pPr>
      <w:r w:rsidRPr="00673991">
        <w:rPr>
          <w:sz w:val="20"/>
          <w:szCs w:val="20"/>
        </w:rPr>
        <w:t xml:space="preserve">ОКПО 48729354, БИК 047162000, ИНН 8601013496 </w:t>
      </w:r>
      <w:proofErr w:type="spellStart"/>
      <w:r w:rsidRPr="00673991">
        <w:rPr>
          <w:sz w:val="20"/>
          <w:szCs w:val="20"/>
        </w:rPr>
        <w:t>р</w:t>
      </w:r>
      <w:proofErr w:type="spellEnd"/>
      <w:r w:rsidRPr="00673991">
        <w:rPr>
          <w:sz w:val="20"/>
          <w:szCs w:val="20"/>
        </w:rPr>
        <w:t>/с 40204810100000000006 в РКЦ г. Ханты-Мансийска г. Ханты-Мансийск</w:t>
      </w:r>
    </w:p>
    <w:p w:rsidR="00C72C33" w:rsidRPr="00673991" w:rsidRDefault="00C72C33" w:rsidP="00C72C33">
      <w:pPr>
        <w:jc w:val="center"/>
        <w:rPr>
          <w:sz w:val="20"/>
          <w:szCs w:val="20"/>
        </w:rPr>
      </w:pPr>
      <w:r w:rsidRPr="00673991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C72C33" w:rsidRDefault="00C72C33" w:rsidP="00C72C33">
      <w:pPr>
        <w:jc w:val="center"/>
        <w:rPr>
          <w:sz w:val="16"/>
          <w:szCs w:val="16"/>
        </w:rPr>
      </w:pPr>
    </w:p>
    <w:p w:rsidR="00BE2504" w:rsidRPr="00803720" w:rsidRDefault="00C72C33" w:rsidP="00C72C33">
      <w:pPr>
        <w:jc w:val="center"/>
        <w:rPr>
          <w:b/>
        </w:rPr>
      </w:pPr>
      <w:r w:rsidRPr="00803720">
        <w:rPr>
          <w:b/>
        </w:rPr>
        <w:t>ИНФОРМАЦИЯ</w:t>
      </w:r>
    </w:p>
    <w:p w:rsidR="00803720" w:rsidRPr="00803720" w:rsidRDefault="00803720" w:rsidP="00803720">
      <w:pPr>
        <w:ind w:firstLine="851"/>
        <w:jc w:val="both"/>
        <w:rPr>
          <w:b/>
        </w:rPr>
      </w:pPr>
      <w:r w:rsidRPr="00803720">
        <w:rPr>
          <w:b/>
        </w:rPr>
        <w:t>О материально-техническом и информационном обеспечении образовательной деятельности, в том числе  сведения об оборудовании учебных помещений, обеспеченности учебно-методической литературой и иными библиотечно-информационными ресурсами, к которым образовательной организацией обеспечивается доступ обучающимся в сети Интернет</w:t>
      </w:r>
    </w:p>
    <w:p w:rsidR="00803720" w:rsidRDefault="00803720" w:rsidP="00806BC4">
      <w:pPr>
        <w:spacing w:line="360" w:lineRule="auto"/>
        <w:ind w:firstLine="851"/>
        <w:jc w:val="both"/>
      </w:pPr>
    </w:p>
    <w:p w:rsidR="00803720" w:rsidRDefault="00803720" w:rsidP="002F3105">
      <w:pPr>
        <w:spacing w:line="360" w:lineRule="auto"/>
        <w:ind w:firstLine="851"/>
        <w:jc w:val="both"/>
      </w:pPr>
      <w:r>
        <w:t>МБОУ "Средняя общеобразовательная школа № 6 имени Сирина Николая Ивановича" расположена в типовом здании (4 этажа)</w:t>
      </w:r>
      <w:r w:rsidR="00E73398">
        <w:t>, 2006 года постройки.</w:t>
      </w:r>
    </w:p>
    <w:p w:rsidR="00E73398" w:rsidRDefault="00E73398" w:rsidP="002F3105">
      <w:pPr>
        <w:spacing w:line="360" w:lineRule="auto"/>
        <w:ind w:firstLine="851"/>
        <w:jc w:val="both"/>
      </w:pPr>
      <w:r>
        <w:t>В здании школы имеются учебные кабинеты для обучающихся по программам начального общего образования которые расположены на 1 и 2 этажах здания. (13 шт.)</w:t>
      </w:r>
    </w:p>
    <w:p w:rsidR="00E73398" w:rsidRDefault="00E73398" w:rsidP="002F3105">
      <w:pPr>
        <w:spacing w:line="360" w:lineRule="auto"/>
        <w:ind w:firstLine="851"/>
        <w:jc w:val="both"/>
      </w:pPr>
      <w:r>
        <w:t>Учебные кабинеты для обучающихся, осваивающих программы основного общего и среднего общего образования, расположены на 1-4 этажах  здания. (</w:t>
      </w:r>
      <w:r w:rsidR="00174E46">
        <w:t>18 шт.) Специализированные кабинеты по предметам:</w:t>
      </w:r>
    </w:p>
    <w:p w:rsidR="00174E46" w:rsidRDefault="00174E46" w:rsidP="002F3105">
      <w:pPr>
        <w:spacing w:line="360" w:lineRule="auto"/>
        <w:ind w:firstLine="851"/>
        <w:jc w:val="both"/>
      </w:pPr>
      <w:r>
        <w:t>-русский язык и литература - 2;</w:t>
      </w:r>
    </w:p>
    <w:p w:rsidR="00174E46" w:rsidRDefault="00174E46" w:rsidP="002F3105">
      <w:pPr>
        <w:spacing w:line="360" w:lineRule="auto"/>
        <w:ind w:firstLine="851"/>
        <w:jc w:val="both"/>
      </w:pPr>
      <w:r>
        <w:t>- математика - 2;</w:t>
      </w:r>
    </w:p>
    <w:p w:rsidR="00174E46" w:rsidRDefault="00174E46" w:rsidP="002F3105">
      <w:pPr>
        <w:spacing w:line="360" w:lineRule="auto"/>
        <w:ind w:firstLine="851"/>
        <w:jc w:val="both"/>
      </w:pPr>
      <w:r>
        <w:t>- химия, биология;</w:t>
      </w:r>
    </w:p>
    <w:p w:rsidR="00174E46" w:rsidRDefault="00174E46" w:rsidP="002F3105">
      <w:pPr>
        <w:spacing w:line="360" w:lineRule="auto"/>
        <w:ind w:firstLine="851"/>
        <w:jc w:val="both"/>
      </w:pPr>
      <w:r>
        <w:t>- история и обществознание;</w:t>
      </w:r>
    </w:p>
    <w:p w:rsidR="00174E46" w:rsidRDefault="00174E46" w:rsidP="002F3105">
      <w:pPr>
        <w:spacing w:line="360" w:lineRule="auto"/>
        <w:ind w:firstLine="851"/>
        <w:jc w:val="both"/>
      </w:pPr>
      <w:r>
        <w:t>- география;</w:t>
      </w:r>
    </w:p>
    <w:p w:rsidR="00174E46" w:rsidRDefault="00332E8B" w:rsidP="002F3105">
      <w:pPr>
        <w:spacing w:line="360" w:lineRule="auto"/>
        <w:ind w:firstLine="851"/>
        <w:jc w:val="both"/>
      </w:pPr>
      <w:r>
        <w:t>-иностранные языки - 5;</w:t>
      </w:r>
    </w:p>
    <w:p w:rsidR="00174E46" w:rsidRDefault="00174E46" w:rsidP="002F3105">
      <w:pPr>
        <w:spacing w:line="360" w:lineRule="auto"/>
        <w:ind w:firstLine="851"/>
        <w:jc w:val="both"/>
      </w:pPr>
      <w:r>
        <w:t>- музыки;</w:t>
      </w:r>
    </w:p>
    <w:p w:rsidR="00174E46" w:rsidRDefault="00174E46" w:rsidP="002F3105">
      <w:pPr>
        <w:spacing w:line="360" w:lineRule="auto"/>
        <w:ind w:firstLine="851"/>
        <w:jc w:val="both"/>
      </w:pPr>
      <w:r>
        <w:t>- ИЗО;</w:t>
      </w:r>
    </w:p>
    <w:p w:rsidR="00174E46" w:rsidRDefault="00174E46" w:rsidP="002F3105">
      <w:pPr>
        <w:spacing w:line="360" w:lineRule="auto"/>
        <w:ind w:firstLine="851"/>
        <w:jc w:val="both"/>
      </w:pPr>
      <w:r>
        <w:t>- технологии;</w:t>
      </w:r>
    </w:p>
    <w:p w:rsidR="00174E46" w:rsidRDefault="00174E46" w:rsidP="002F3105">
      <w:pPr>
        <w:spacing w:line="360" w:lineRule="auto"/>
        <w:ind w:firstLine="851"/>
        <w:jc w:val="both"/>
      </w:pPr>
      <w:r>
        <w:t>- физики;</w:t>
      </w:r>
    </w:p>
    <w:p w:rsidR="00174E46" w:rsidRDefault="00174E46" w:rsidP="002F3105">
      <w:pPr>
        <w:spacing w:line="360" w:lineRule="auto"/>
        <w:ind w:firstLine="851"/>
        <w:jc w:val="both"/>
      </w:pPr>
      <w:r>
        <w:t>- информатики - 2;</w:t>
      </w:r>
    </w:p>
    <w:p w:rsidR="00174E46" w:rsidRDefault="00174E46" w:rsidP="002F3105">
      <w:pPr>
        <w:spacing w:line="360" w:lineRule="auto"/>
        <w:ind w:firstLine="851"/>
        <w:jc w:val="both"/>
      </w:pPr>
      <w:r>
        <w:t>- ОБЖ;</w:t>
      </w:r>
    </w:p>
    <w:p w:rsidR="00354E73" w:rsidRDefault="00354E73" w:rsidP="002F3105">
      <w:pPr>
        <w:spacing w:line="360" w:lineRule="auto"/>
        <w:ind w:firstLine="851"/>
        <w:jc w:val="both"/>
      </w:pPr>
      <w:r>
        <w:t>- учебные мастерские: столярная и слесарная, кулинария.</w:t>
      </w:r>
    </w:p>
    <w:p w:rsidR="00174E46" w:rsidRDefault="00354E73" w:rsidP="002F3105">
      <w:pPr>
        <w:spacing w:line="360" w:lineRule="auto"/>
        <w:ind w:firstLine="851"/>
        <w:jc w:val="both"/>
      </w:pPr>
      <w:r>
        <w:t>Все учебные кабинеты оборудованы:</w:t>
      </w:r>
    </w:p>
    <w:p w:rsidR="00354E73" w:rsidRDefault="00354E73" w:rsidP="002F3105">
      <w:pPr>
        <w:spacing w:line="360" w:lineRule="auto"/>
        <w:ind w:firstLine="851"/>
        <w:jc w:val="both"/>
      </w:pPr>
      <w:r>
        <w:t xml:space="preserve">- интерактивной доской, </w:t>
      </w:r>
      <w:r w:rsidR="00D72DE8">
        <w:t xml:space="preserve">мультимедийным </w:t>
      </w:r>
      <w:r>
        <w:t>проектором, ПК, МФУ, телевизором, музыкальным центром, информационными стендами, наглядными и дидактическими пособиями, макетами, рабочими инструментами и  специализированным оборудованием.</w:t>
      </w:r>
    </w:p>
    <w:p w:rsidR="00354E73" w:rsidRDefault="00354E73" w:rsidP="002F3105">
      <w:pPr>
        <w:spacing w:line="360" w:lineRule="auto"/>
        <w:ind w:firstLine="851"/>
        <w:jc w:val="both"/>
      </w:pPr>
      <w:r>
        <w:lastRenderedPageBreak/>
        <w:t xml:space="preserve">- </w:t>
      </w:r>
      <w:r w:rsidR="00D72DE8">
        <w:t xml:space="preserve"> Рабочие места педагогов </w:t>
      </w:r>
      <w:r>
        <w:t>оснащены программным обеспечением  для работы с ЭКЖ  и Электронным дневником (Программный продукт "Аверс")</w:t>
      </w:r>
      <w:r w:rsidR="00D72DE8">
        <w:t>.</w:t>
      </w:r>
    </w:p>
    <w:p w:rsidR="00D72DE8" w:rsidRDefault="00D72DE8" w:rsidP="002F3105">
      <w:pPr>
        <w:spacing w:line="360" w:lineRule="auto"/>
        <w:ind w:firstLine="851"/>
        <w:jc w:val="both"/>
      </w:pPr>
      <w:r>
        <w:t>- во всех учебных кабинетах имеется доступ к сети Интернет</w:t>
      </w:r>
      <w:r w:rsidR="00D3233F">
        <w:t>, и  используется оборудование мобильного  класса для работы с  ПК на любых предметах ив любых кабинетах.</w:t>
      </w:r>
    </w:p>
    <w:p w:rsidR="00D72DE8" w:rsidRDefault="00D72DE8" w:rsidP="002F3105">
      <w:pPr>
        <w:spacing w:line="360" w:lineRule="auto"/>
        <w:ind w:firstLine="851"/>
        <w:jc w:val="both"/>
      </w:pPr>
      <w:r>
        <w:t>В  2-х  кабинетах иностранного языка установлено лингафонное оборудование. В кабинетах информатики оборудованы рабочие места для обучающихся с ПК и оборудованием Технопарка (робототехника). Оборудование Технопарка  используется в кабинетах  технологии, физики, химии (биологии).  Эти кабинеты  оснащены лабораторным оборудованием и инвентарем  по  специфике предметов.</w:t>
      </w:r>
      <w:r w:rsidR="009A1CE4">
        <w:t xml:space="preserve"> Кабинет музыки оснащен музыкальными инструментами: электронное фортепьяно, музыкальные инструменты для инструментального ансамбля.</w:t>
      </w:r>
      <w:r>
        <w:t xml:space="preserve"> Мастерские по предмету Технология оборудованы столярными и слесарными инструментами, мебель., станками и оборудованием. Мастерская  для девочек </w:t>
      </w:r>
      <w:r w:rsidR="00C86230">
        <w:t>(кулинария) оснащена  бытовыми приборами,  посудой, инвентарем. В теоретическом кабинете  имеются швейные машины, вышивальная,  другой инвентарь и оборудование для шитья и рукоделия.</w:t>
      </w:r>
    </w:p>
    <w:p w:rsidR="009A1CE4" w:rsidRPr="009A1CE4" w:rsidRDefault="00C86230" w:rsidP="002F3105">
      <w:pPr>
        <w:spacing w:line="360" w:lineRule="auto"/>
        <w:ind w:firstLine="851"/>
        <w:jc w:val="both"/>
      </w:pPr>
      <w:r>
        <w:t>В школе оборудованы два спортивных зала (620 и 287 кв.м.), которые оснащены  спортивным оборудованием и инвентарем (кольца баскетбольные, сетки волейбольные, шведские стенки, канаты, козлы, маты гимнастические, мячи, обручи, скакалк</w:t>
      </w:r>
      <w:r w:rsidR="00EE2350">
        <w:t>и</w:t>
      </w:r>
      <w:r w:rsidR="009A1CE4">
        <w:t>, тренажеры</w:t>
      </w:r>
      <w:r w:rsidR="00EE2350">
        <w:t xml:space="preserve"> и др. </w:t>
      </w:r>
      <w:r w:rsidR="001661C5">
        <w:t>В школе имеется лыжная база, которая оснащена лыжным оборудованием и инвентарем.</w:t>
      </w:r>
      <w:r w:rsidR="009A1CE4">
        <w:t xml:space="preserve"> </w:t>
      </w:r>
      <w:r w:rsidR="009A1CE4" w:rsidRPr="009A1CE4">
        <w:t>Для занятий плаванием оборудован бассейн с большой ванной – 408,23 кв.м</w:t>
      </w:r>
    </w:p>
    <w:p w:rsidR="009A1CE4" w:rsidRDefault="009A1CE4" w:rsidP="002F3105">
      <w:pPr>
        <w:pStyle w:val="30"/>
        <w:spacing w:line="360" w:lineRule="auto"/>
        <w:ind w:left="80"/>
        <w:rPr>
          <w:sz w:val="24"/>
          <w:szCs w:val="24"/>
        </w:rPr>
      </w:pPr>
      <w:r w:rsidRPr="009A1CE4">
        <w:rPr>
          <w:sz w:val="24"/>
          <w:szCs w:val="24"/>
        </w:rPr>
        <w:t>с малой ванной – 130,22 кв.м</w:t>
      </w:r>
      <w:r>
        <w:rPr>
          <w:sz w:val="24"/>
          <w:szCs w:val="24"/>
        </w:rPr>
        <w:t>.</w:t>
      </w:r>
    </w:p>
    <w:p w:rsidR="009A1CE4" w:rsidRDefault="009A1CE4" w:rsidP="002F3105">
      <w:pPr>
        <w:pStyle w:val="30"/>
        <w:spacing w:line="360" w:lineRule="auto"/>
        <w:ind w:left="80"/>
        <w:rPr>
          <w:sz w:val="24"/>
          <w:szCs w:val="24"/>
        </w:rPr>
      </w:pPr>
      <w:r>
        <w:rPr>
          <w:sz w:val="24"/>
          <w:szCs w:val="24"/>
        </w:rPr>
        <w:t xml:space="preserve">           В образовательной организации оборудованы:  танцевальный зал, стрелковый тир, библиотека (информационный центр), кабинет для занятий дополнительным образованием, лекционный зал (на 77 мест), актовый зал на (280 мест). </w:t>
      </w:r>
    </w:p>
    <w:p w:rsidR="009A1CE4" w:rsidRDefault="009A1CE4" w:rsidP="002F3105">
      <w:pPr>
        <w:pStyle w:val="30"/>
        <w:spacing w:line="360" w:lineRule="auto"/>
        <w:ind w:left="80"/>
        <w:rPr>
          <w:sz w:val="24"/>
          <w:szCs w:val="24"/>
        </w:rPr>
      </w:pPr>
      <w:r>
        <w:rPr>
          <w:sz w:val="24"/>
          <w:szCs w:val="24"/>
        </w:rPr>
        <w:t>Для обеспечения медицинского обслуживания имеется медицинский кабинет и кабинет стоматолога. Для приема пищи оборудована столовая с обеденным залом на 250 мест.</w:t>
      </w:r>
    </w:p>
    <w:p w:rsidR="00D3233F" w:rsidRDefault="00D3233F" w:rsidP="002F3105">
      <w:pPr>
        <w:pStyle w:val="30"/>
        <w:spacing w:line="360" w:lineRule="auto"/>
        <w:ind w:left="80"/>
        <w:rPr>
          <w:sz w:val="24"/>
          <w:szCs w:val="24"/>
        </w:rPr>
      </w:pPr>
      <w:r>
        <w:rPr>
          <w:sz w:val="24"/>
          <w:szCs w:val="24"/>
        </w:rPr>
        <w:t>Все учебные кабинеты и помещения  образовательной организации обеспечены  мебелью для обучающихся и педагогов (работников).</w:t>
      </w:r>
    </w:p>
    <w:p w:rsidR="00E77CCE" w:rsidRPr="00E77CCE" w:rsidRDefault="00E77CCE" w:rsidP="002F3105">
      <w:pPr>
        <w:pStyle w:val="30"/>
        <w:shd w:val="clear" w:color="auto" w:fill="auto"/>
        <w:spacing w:line="360" w:lineRule="auto"/>
        <w:ind w:left="8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77CCE">
        <w:rPr>
          <w:sz w:val="24"/>
          <w:szCs w:val="24"/>
        </w:rPr>
        <w:t>В школе оборудованы и используются  кабинет  педагога-психолога – 17,6  кв.м. и  кабинеты учителя- логопеда 35,9 кв.м.</w:t>
      </w:r>
    </w:p>
    <w:p w:rsidR="00E77CCE" w:rsidRDefault="00E77CCE" w:rsidP="002F3105">
      <w:pPr>
        <w:pStyle w:val="30"/>
        <w:spacing w:line="360" w:lineRule="auto"/>
        <w:ind w:left="80" w:firstLine="771"/>
        <w:rPr>
          <w:sz w:val="24"/>
          <w:szCs w:val="24"/>
        </w:rPr>
      </w:pPr>
      <w:r>
        <w:rPr>
          <w:sz w:val="24"/>
          <w:szCs w:val="24"/>
        </w:rPr>
        <w:t xml:space="preserve">Библиотека школы располагает </w:t>
      </w:r>
      <w:r w:rsidR="00D24C2A">
        <w:rPr>
          <w:sz w:val="24"/>
          <w:szCs w:val="24"/>
        </w:rPr>
        <w:t xml:space="preserve">учебниками, </w:t>
      </w:r>
      <w:r>
        <w:rPr>
          <w:sz w:val="24"/>
          <w:szCs w:val="24"/>
        </w:rPr>
        <w:t>учебными пособиями</w:t>
      </w:r>
      <w:r w:rsidRPr="00E77C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допущенными  </w:t>
      </w:r>
      <w:r w:rsidRPr="00E77CCE">
        <w:rPr>
          <w:sz w:val="24"/>
          <w:szCs w:val="24"/>
        </w:rPr>
        <w:t xml:space="preserve"> к использованию в образовательном процессе для реализации общеобразовательных программ</w:t>
      </w:r>
      <w:r w:rsidR="00D24C2A">
        <w:rPr>
          <w:sz w:val="24"/>
          <w:szCs w:val="24"/>
        </w:rPr>
        <w:t xml:space="preserve"> в полном объеме. Состояние обеспеченности обучающихся учебниками  </w:t>
      </w:r>
      <w:r w:rsidR="00D24C2A">
        <w:rPr>
          <w:sz w:val="24"/>
          <w:szCs w:val="24"/>
        </w:rPr>
        <w:lastRenderedPageBreak/>
        <w:t xml:space="preserve">составляет - 100%.  В помещении библиотеки школы оборудованы 5 рабочих мест для обучающихся и педагогов с доступом в сеть Интернет. </w:t>
      </w:r>
    </w:p>
    <w:p w:rsidR="00191AEF" w:rsidRDefault="00D24C2A" w:rsidP="002F3105">
      <w:pPr>
        <w:spacing w:line="360" w:lineRule="auto"/>
        <w:ind w:firstLine="851"/>
        <w:jc w:val="both"/>
      </w:pPr>
      <w:r w:rsidRPr="00D24C2A">
        <w:t>Фонд  художественной литературы  находится в открытом  доступе  читателей.                                                                                                                 В  библиотеке  есть научно-популярная, справочная, отраслевая, художе</w:t>
      </w:r>
      <w:r>
        <w:t xml:space="preserve">ственная  литература  для детей 1-11 классов.   </w:t>
      </w:r>
      <w:r w:rsidR="007B54F8">
        <w:t xml:space="preserve"> Всеми  школьными методическими объединениями, педагогами-предметниками  сформированы перечни доступных ресурсов сети Интернет для использования </w:t>
      </w:r>
      <w:r w:rsidR="002F3105">
        <w:t>обучающимися и учителями по предметам.</w:t>
      </w:r>
      <w:r w:rsidR="00191AEF" w:rsidRPr="00191AEF">
        <w:t xml:space="preserve"> </w:t>
      </w:r>
    </w:p>
    <w:p w:rsidR="009A1CE4" w:rsidRPr="00D24C2A" w:rsidRDefault="00191AEF" w:rsidP="002F3105">
      <w:pPr>
        <w:spacing w:line="360" w:lineRule="auto"/>
        <w:ind w:firstLine="851"/>
        <w:jc w:val="both"/>
      </w:pPr>
      <w:r>
        <w:t xml:space="preserve">Педагоги и обучающиеся имеют возможность использовать  информационные источники  на  электронных носителях (СД) которые имеются в библиотечном  доступе. Фонд располагает </w:t>
      </w:r>
      <w:r w:rsidRPr="00D24C2A">
        <w:t xml:space="preserve"> педагогической и методической литературо</w:t>
      </w:r>
      <w:r>
        <w:t xml:space="preserve">й для педагогических работников,  </w:t>
      </w:r>
      <w:r w:rsidRPr="00D24C2A">
        <w:t xml:space="preserve"> периодическими изданиями с учетом современных задач учебно-воспитательного</w:t>
      </w:r>
      <w:r>
        <w:t xml:space="preserve"> процесса.</w:t>
      </w:r>
    </w:p>
    <w:p w:rsidR="00354E73" w:rsidRDefault="00354E73" w:rsidP="002F3105">
      <w:pPr>
        <w:spacing w:line="360" w:lineRule="auto"/>
        <w:ind w:firstLine="851"/>
        <w:jc w:val="both"/>
      </w:pPr>
    </w:p>
    <w:p w:rsidR="00354E73" w:rsidRDefault="00354E73" w:rsidP="00354E73">
      <w:pPr>
        <w:ind w:firstLine="851"/>
        <w:jc w:val="both"/>
      </w:pPr>
    </w:p>
    <w:p w:rsidR="00354E73" w:rsidRDefault="00354E73" w:rsidP="00354E73">
      <w:pPr>
        <w:ind w:firstLine="851"/>
        <w:jc w:val="both"/>
      </w:pPr>
    </w:p>
    <w:p w:rsidR="00F67BD4" w:rsidRPr="001E7155" w:rsidRDefault="00F67BD4" w:rsidP="00806BC4">
      <w:pPr>
        <w:spacing w:line="360" w:lineRule="auto"/>
        <w:ind w:firstLine="851"/>
      </w:pPr>
    </w:p>
    <w:p w:rsidR="00A05A15" w:rsidRPr="001E7155" w:rsidRDefault="00A05A15" w:rsidP="00806BC4">
      <w:pPr>
        <w:spacing w:line="360" w:lineRule="auto"/>
        <w:jc w:val="both"/>
      </w:pPr>
    </w:p>
    <w:p w:rsidR="00877ED9" w:rsidRDefault="00877ED9" w:rsidP="00806BC4">
      <w:pPr>
        <w:pStyle w:val="1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7ED9" w:rsidRPr="00877ED9" w:rsidRDefault="00877ED9" w:rsidP="00806BC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D9" w:rsidRPr="00877ED9" w:rsidRDefault="00877ED9" w:rsidP="00806BC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D9" w:rsidRPr="00877ED9" w:rsidRDefault="00877ED9" w:rsidP="00806BC4">
      <w:pPr>
        <w:pStyle w:val="1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C33" w:rsidRPr="00C72C33" w:rsidRDefault="00C72C33" w:rsidP="00806BC4">
      <w:pPr>
        <w:spacing w:line="360" w:lineRule="auto"/>
        <w:ind w:firstLine="709"/>
        <w:jc w:val="both"/>
      </w:pPr>
    </w:p>
    <w:p w:rsidR="00C72C33" w:rsidRDefault="00C72C33" w:rsidP="00806BC4">
      <w:pPr>
        <w:spacing w:line="360" w:lineRule="auto"/>
        <w:ind w:firstLine="709"/>
        <w:jc w:val="both"/>
      </w:pPr>
    </w:p>
    <w:p w:rsidR="00C72C33" w:rsidRDefault="00C72C33" w:rsidP="00806BC4">
      <w:pPr>
        <w:spacing w:line="360" w:lineRule="auto"/>
        <w:ind w:firstLine="709"/>
        <w:jc w:val="both"/>
      </w:pPr>
    </w:p>
    <w:sectPr w:rsidR="00C72C33" w:rsidSect="00A05A1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2C33"/>
    <w:rsid w:val="000C1094"/>
    <w:rsid w:val="001661C5"/>
    <w:rsid w:val="00174E46"/>
    <w:rsid w:val="00191AEF"/>
    <w:rsid w:val="002F3105"/>
    <w:rsid w:val="00332E8B"/>
    <w:rsid w:val="00354E73"/>
    <w:rsid w:val="006F0F76"/>
    <w:rsid w:val="007B54F8"/>
    <w:rsid w:val="00803720"/>
    <w:rsid w:val="00806BC4"/>
    <w:rsid w:val="00877ED9"/>
    <w:rsid w:val="009A1CE4"/>
    <w:rsid w:val="00A05A15"/>
    <w:rsid w:val="00BE2504"/>
    <w:rsid w:val="00C72C33"/>
    <w:rsid w:val="00C86230"/>
    <w:rsid w:val="00CD2B96"/>
    <w:rsid w:val="00D24C2A"/>
    <w:rsid w:val="00D3233F"/>
    <w:rsid w:val="00D55CF9"/>
    <w:rsid w:val="00D72DE8"/>
    <w:rsid w:val="00DD0B49"/>
    <w:rsid w:val="00E73398"/>
    <w:rsid w:val="00E77CCE"/>
    <w:rsid w:val="00EE2350"/>
    <w:rsid w:val="00F6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77ED9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3">
    <w:name w:val="Основной текст (3)_"/>
    <w:basedOn w:val="a0"/>
    <w:link w:val="30"/>
    <w:rsid w:val="009A1CE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1CE4"/>
    <w:pPr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a3">
    <w:name w:val="Основной текст_"/>
    <w:basedOn w:val="a0"/>
    <w:link w:val="10"/>
    <w:rsid w:val="00E77CC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rsid w:val="00E77CCE"/>
    <w:rPr>
      <w:b/>
      <w:bCs/>
    </w:rPr>
  </w:style>
  <w:style w:type="paragraph" w:customStyle="1" w:styleId="10">
    <w:name w:val="Основной текст1"/>
    <w:basedOn w:val="a"/>
    <w:link w:val="a3"/>
    <w:rsid w:val="00E77CCE"/>
    <w:pPr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styleId="a5">
    <w:name w:val="footer"/>
    <w:basedOn w:val="a"/>
    <w:link w:val="a6"/>
    <w:uiPriority w:val="99"/>
    <w:unhideWhenUsed/>
    <w:rsid w:val="00D24C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24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2016-10-26T10:34:00Z</cp:lastPrinted>
  <dcterms:created xsi:type="dcterms:W3CDTF">2016-11-10T07:37:00Z</dcterms:created>
  <dcterms:modified xsi:type="dcterms:W3CDTF">2016-11-10T07:37:00Z</dcterms:modified>
</cp:coreProperties>
</file>